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EE8" w:rsidRPr="00122705" w:rsidRDefault="00A25EE8" w:rsidP="00A25EE8">
      <w:pPr>
        <w:rPr>
          <w:rFonts w:ascii="Times New Roman" w:hAnsi="Times New Roman"/>
          <w:b/>
          <w:bCs/>
          <w:sz w:val="24"/>
          <w:szCs w:val="24"/>
        </w:rPr>
      </w:pPr>
      <w:r w:rsidRPr="0012270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Аннотация</w:t>
      </w:r>
    </w:p>
    <w:p w:rsidR="00A25EE8" w:rsidRPr="00122705" w:rsidRDefault="00A25EE8" w:rsidP="00A25EE8">
      <w:pPr>
        <w:rPr>
          <w:rFonts w:ascii="Times New Roman" w:hAnsi="Times New Roman"/>
          <w:b/>
          <w:bCs/>
          <w:sz w:val="24"/>
          <w:szCs w:val="24"/>
        </w:rPr>
      </w:pPr>
      <w:r w:rsidRPr="00122705">
        <w:rPr>
          <w:rFonts w:ascii="Times New Roman" w:hAnsi="Times New Roman"/>
          <w:b/>
          <w:bCs/>
          <w:sz w:val="24"/>
          <w:szCs w:val="24"/>
        </w:rPr>
        <w:t xml:space="preserve">                    к рабочей программе по литературному чтению (ФГОС) 1-4 классов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 xml:space="preserve">Рабочая программа учебного предмета «Литературное  чтение» составлена на основе  требований Федерального государственного образовательного стандарта начального  общего образования, Концепции духовно-нравственного развития и воспитания   личности гражданина России, планируемых результатов начального образования и  авторской программы «Литературное чтение» Л. Ф. Климанова, М. В. </w:t>
      </w:r>
      <w:proofErr w:type="spellStart"/>
      <w:r w:rsidRPr="00122705">
        <w:rPr>
          <w:rFonts w:ascii="Times New Roman" w:hAnsi="Times New Roman"/>
          <w:sz w:val="24"/>
          <w:szCs w:val="24"/>
        </w:rPr>
        <w:t>Бойкина</w:t>
      </w:r>
      <w:proofErr w:type="spellEnd"/>
      <w:r w:rsidRPr="00122705">
        <w:rPr>
          <w:rFonts w:ascii="Times New Roman" w:hAnsi="Times New Roman"/>
          <w:sz w:val="24"/>
          <w:szCs w:val="24"/>
        </w:rPr>
        <w:t xml:space="preserve"> и др.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 xml:space="preserve">Содержание учебного предмета направлено на формирование </w:t>
      </w:r>
      <w:proofErr w:type="spellStart"/>
      <w:r w:rsidRPr="00122705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Pr="00122705">
        <w:rPr>
          <w:rFonts w:ascii="Times New Roman" w:hAnsi="Times New Roman"/>
          <w:sz w:val="24"/>
          <w:szCs w:val="24"/>
        </w:rPr>
        <w:t xml:space="preserve">   навыков чтения и умений работать с текстом, и способствует общему развитию  ребенка, его духовно-нравственному и эстетическому воспитанию.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b/>
          <w:sz w:val="24"/>
          <w:szCs w:val="24"/>
        </w:rPr>
        <w:t>Цел</w:t>
      </w:r>
      <w:r w:rsidRPr="00122705">
        <w:rPr>
          <w:rFonts w:ascii="Times New Roman" w:hAnsi="Times New Roman"/>
          <w:sz w:val="24"/>
          <w:szCs w:val="24"/>
        </w:rPr>
        <w:t>ь — научить детей читать художественную литературу, подготовить к ее систематическому изучению в средней школе, вызвать интерес к чтению и заложить основы формирования грамотного  читателя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 xml:space="preserve">Достижение этой цели предполагает решение </w:t>
      </w:r>
      <w:r w:rsidRPr="00122705">
        <w:rPr>
          <w:rFonts w:ascii="Times New Roman" w:hAnsi="Times New Roman"/>
          <w:b/>
          <w:sz w:val="24"/>
          <w:szCs w:val="24"/>
        </w:rPr>
        <w:t>следующих задач</w:t>
      </w:r>
      <w:r w:rsidRPr="00122705">
        <w:rPr>
          <w:rFonts w:ascii="Times New Roman" w:hAnsi="Times New Roman"/>
          <w:sz w:val="24"/>
          <w:szCs w:val="24"/>
        </w:rPr>
        <w:t xml:space="preserve">: 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 xml:space="preserve"> - овладение осознанным, правильным, беглым и выразительным чтением как базовым навыком в системе образования младших школьников; совершенствование всех видов речевой деятельности, обеспечивающих умение работать с разными видами текстов; развитие интереса к чтению и книге; формирование читательского кругозора и приобретение опыта в выборе книг и самостоятельной читательской деятельности;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 xml:space="preserve"> - развитие художественно-творческих и познавательных способностей, эмоциональной отзывчивости при чтении художественных произведений; формирование эстетического отношения к слову и умения понимать художественное произведение; 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- обогащение нравственного опыта младших школьников средствами художественной литературы; формирование нравственных представлений о добре, дружбе;</w:t>
      </w:r>
    </w:p>
    <w:p w:rsidR="00A25EE8" w:rsidRPr="00122705" w:rsidRDefault="00A25EE8" w:rsidP="00A25EE8">
      <w:pPr>
        <w:rPr>
          <w:rFonts w:ascii="Times New Roman" w:hAnsi="Times New Roman"/>
          <w:b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 xml:space="preserve">Систематический курс литературного чтения представлен в  программе </w:t>
      </w:r>
      <w:r w:rsidRPr="00122705">
        <w:rPr>
          <w:rFonts w:ascii="Times New Roman" w:hAnsi="Times New Roman"/>
          <w:b/>
          <w:sz w:val="24"/>
          <w:szCs w:val="24"/>
        </w:rPr>
        <w:t>следующими содержательными   линиями: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122705">
        <w:rPr>
          <w:rFonts w:ascii="Times New Roman" w:hAnsi="Times New Roman"/>
          <w:sz w:val="24"/>
          <w:szCs w:val="24"/>
        </w:rPr>
        <w:t>круг детского чтения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- виды речевой и читательской деятельности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- опыт творческой деятельности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Согласно  учебного  плана на изучение литературного чтения  в  1 классе- 132ч</w:t>
      </w:r>
      <w:proofErr w:type="gramStart"/>
      <w:r w:rsidRPr="00122705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122705">
        <w:rPr>
          <w:rFonts w:ascii="Times New Roman" w:hAnsi="Times New Roman"/>
          <w:sz w:val="24"/>
          <w:szCs w:val="24"/>
        </w:rPr>
        <w:t xml:space="preserve"> Из них на  курс « Обучение грамоте»- 23недели (92ч.), на литературное чтение -10 недель(40ч.), во 2-3 классах по 136 ч., в 4 классе - 102 ч.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Систематический курс литературного чтения представлен в программе  следующими содержательными линиями: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122705">
        <w:rPr>
          <w:rFonts w:ascii="Times New Roman" w:hAnsi="Times New Roman"/>
          <w:sz w:val="24"/>
          <w:szCs w:val="24"/>
        </w:rPr>
        <w:t>круг детского чтения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- виды речевой и читательской деятельности</w:t>
      </w:r>
    </w:p>
    <w:p w:rsidR="00A25EE8" w:rsidRPr="00122705" w:rsidRDefault="00A25EE8" w:rsidP="00A25EE8">
      <w:pPr>
        <w:rPr>
          <w:rFonts w:ascii="Times New Roman" w:hAnsi="Times New Roman"/>
          <w:sz w:val="24"/>
          <w:szCs w:val="24"/>
        </w:rPr>
      </w:pPr>
      <w:r w:rsidRPr="00122705">
        <w:rPr>
          <w:rFonts w:ascii="Times New Roman" w:hAnsi="Times New Roman"/>
          <w:sz w:val="24"/>
          <w:szCs w:val="24"/>
        </w:rPr>
        <w:t>- опыт творческой деятельности</w:t>
      </w:r>
    </w:p>
    <w:p w:rsidR="00A25EE8" w:rsidRPr="00122705" w:rsidRDefault="00A25EE8" w:rsidP="00CF741D">
      <w:pPr>
        <w:rPr>
          <w:rFonts w:ascii="Times New Roman" w:hAnsi="Times New Roman"/>
          <w:bCs/>
          <w:sz w:val="24"/>
          <w:szCs w:val="24"/>
        </w:rPr>
      </w:pPr>
      <w:r w:rsidRPr="00122705">
        <w:rPr>
          <w:rFonts w:ascii="Times New Roman" w:hAnsi="Times New Roman"/>
          <w:bCs/>
          <w:sz w:val="24"/>
          <w:szCs w:val="24"/>
        </w:rPr>
        <w:t>Рабочая программа включает в себя разделы: планируемые результаты, содержание учебного предмета, тематическое планирование.</w:t>
      </w:r>
      <w:bookmarkStart w:id="0" w:name="_GoBack"/>
      <w:bookmarkEnd w:id="0"/>
    </w:p>
    <w:sectPr w:rsidR="00A25EE8" w:rsidRPr="00122705" w:rsidSect="00D2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6A3"/>
    <w:rsid w:val="00064932"/>
    <w:rsid w:val="00073979"/>
    <w:rsid w:val="00122705"/>
    <w:rsid w:val="003E5A4B"/>
    <w:rsid w:val="007E35F1"/>
    <w:rsid w:val="009302DF"/>
    <w:rsid w:val="009406A3"/>
    <w:rsid w:val="00A25EE8"/>
    <w:rsid w:val="00CF741D"/>
    <w:rsid w:val="00D23234"/>
    <w:rsid w:val="00D25553"/>
    <w:rsid w:val="00D83254"/>
    <w:rsid w:val="00E4673A"/>
    <w:rsid w:val="00F24866"/>
    <w:rsid w:val="00F91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55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2234</Characters>
  <Application>Microsoft Office Word</Application>
  <DocSecurity>0</DocSecurity>
  <Lines>18</Lines>
  <Paragraphs>5</Paragraphs>
  <ScaleCrop>false</ScaleCrop>
  <Company>Microsoft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Артем</cp:lastModifiedBy>
  <cp:revision>7</cp:revision>
  <dcterms:created xsi:type="dcterms:W3CDTF">2017-10-29T17:53:00Z</dcterms:created>
  <dcterms:modified xsi:type="dcterms:W3CDTF">2019-01-07T01:11:00Z</dcterms:modified>
</cp:coreProperties>
</file>